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7C" w:rsidRDefault="004B467C" w:rsidP="004B467C">
      <w:pPr>
        <w:jc w:val="center"/>
        <w:rPr>
          <w:rFonts w:ascii="Algerian" w:hAnsi="Algerian"/>
          <w:sz w:val="48"/>
          <w:szCs w:val="48"/>
        </w:rPr>
      </w:pPr>
      <w:r>
        <w:rPr>
          <w:noProof/>
          <w:lang w:eastAsia="pt-BR"/>
        </w:rPr>
        <w:drawing>
          <wp:inline distT="0" distB="0" distL="0" distR="0">
            <wp:extent cx="2679700" cy="1803400"/>
            <wp:effectExtent l="0" t="0" r="6350" b="6350"/>
            <wp:docPr id="1" name="Imagem 1" descr="Grupo de Investigação do Texto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upo de Investigação do Texto Visu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612" w:rsidRDefault="003E5612" w:rsidP="004B467C">
      <w:pPr>
        <w:jc w:val="center"/>
        <w:rPr>
          <w:rFonts w:ascii="Algerian" w:hAnsi="Algerian"/>
          <w:sz w:val="48"/>
          <w:szCs w:val="48"/>
        </w:rPr>
      </w:pPr>
      <w:r w:rsidRPr="003E5612">
        <w:rPr>
          <w:rFonts w:ascii="Algerian" w:hAnsi="Algerian"/>
          <w:sz w:val="48"/>
          <w:szCs w:val="48"/>
        </w:rPr>
        <w:t>Atenção, artista!</w:t>
      </w:r>
    </w:p>
    <w:p w:rsidR="003E5612" w:rsidRPr="003E5612" w:rsidRDefault="003E5612" w:rsidP="004B467C">
      <w:pPr>
        <w:jc w:val="center"/>
        <w:rPr>
          <w:rFonts w:ascii="Algerian" w:hAnsi="Algerian"/>
          <w:sz w:val="48"/>
          <w:szCs w:val="48"/>
        </w:rPr>
      </w:pPr>
      <w:r w:rsidRPr="003E5612">
        <w:rPr>
          <w:rFonts w:ascii="Algerian" w:hAnsi="Algerian"/>
          <w:sz w:val="48"/>
          <w:szCs w:val="48"/>
        </w:rPr>
        <w:t>Apresente seu por</w:t>
      </w:r>
      <w:r>
        <w:rPr>
          <w:rFonts w:ascii="Algerian" w:hAnsi="Algerian"/>
          <w:sz w:val="48"/>
          <w:szCs w:val="48"/>
        </w:rPr>
        <w:t>t</w:t>
      </w:r>
      <w:r w:rsidRPr="003E5612">
        <w:rPr>
          <w:rFonts w:ascii="Algerian" w:hAnsi="Algerian"/>
          <w:sz w:val="48"/>
          <w:szCs w:val="48"/>
        </w:rPr>
        <w:t xml:space="preserve">fólio para </w:t>
      </w:r>
      <w:proofErr w:type="gramStart"/>
      <w:r w:rsidR="001D3648">
        <w:rPr>
          <w:rFonts w:ascii="Algerian" w:hAnsi="Algerian"/>
          <w:sz w:val="48"/>
          <w:szCs w:val="48"/>
        </w:rPr>
        <w:t>O PROJETO</w:t>
      </w:r>
      <w:r w:rsidRPr="003E5612">
        <w:rPr>
          <w:rFonts w:ascii="Algerian" w:hAnsi="Algerian"/>
          <w:sz w:val="48"/>
          <w:szCs w:val="48"/>
        </w:rPr>
        <w:t xml:space="preserve"> Visada de Arte</w:t>
      </w:r>
      <w:proofErr w:type="gramEnd"/>
      <w:r w:rsidRPr="003E5612">
        <w:rPr>
          <w:rFonts w:ascii="Algerian" w:hAnsi="Algerian"/>
          <w:sz w:val="48"/>
          <w:szCs w:val="48"/>
        </w:rPr>
        <w:t>!</w:t>
      </w:r>
    </w:p>
    <w:p w:rsidR="003E5612" w:rsidRPr="004B467C" w:rsidRDefault="003E5612" w:rsidP="004B467C">
      <w:pPr>
        <w:jc w:val="both"/>
        <w:rPr>
          <w:b/>
        </w:rPr>
      </w:pPr>
      <w:r w:rsidRPr="004B467C">
        <w:rPr>
          <w:b/>
        </w:rPr>
        <w:t>Quem pode participar?</w:t>
      </w:r>
    </w:p>
    <w:p w:rsidR="003E5612" w:rsidRDefault="003E5612" w:rsidP="004B467C">
      <w:pPr>
        <w:jc w:val="both"/>
      </w:pPr>
      <w:r>
        <w:t xml:space="preserve">Artistas visuais que trabalhem com qualquer linguagem imagética estática, passível de ser apresentada em exposição física. Quem vai se candidatar deve ter disponibilidade de 12h semanais para produção e reflexão sobre seu trabalho artístico, </w:t>
      </w:r>
      <w:proofErr w:type="gramStart"/>
      <w:r>
        <w:t>sob orientação</w:t>
      </w:r>
      <w:proofErr w:type="gramEnd"/>
      <w:r>
        <w:t xml:space="preserve"> da </w:t>
      </w:r>
      <w:r w:rsidR="004B467C">
        <w:t xml:space="preserve">orientadora e líder do Visada – grupo de investigação do texto visual. </w:t>
      </w:r>
      <w:proofErr w:type="gramStart"/>
      <w:r w:rsidR="004B467C">
        <w:t>O(</w:t>
      </w:r>
      <w:proofErr w:type="gramEnd"/>
      <w:r w:rsidR="004B467C">
        <w:t>a) artista candidato(a) deve o</w:t>
      </w:r>
      <w:r>
        <w:t>brigatoriamente estar cursando Letras, sem ser concludente, pois a bolsa será vigente durante o ano de 2025.</w:t>
      </w:r>
      <w:r w:rsidR="004B467C">
        <w:t xml:space="preserve"> Todas as disposições desta bolsa obedecem ao edital do PPCA-UFC.</w:t>
      </w:r>
      <w:bookmarkStart w:id="0" w:name="_GoBack"/>
      <w:bookmarkEnd w:id="0"/>
    </w:p>
    <w:p w:rsidR="003E5612" w:rsidRPr="004B467C" w:rsidRDefault="003E5612" w:rsidP="004B467C">
      <w:pPr>
        <w:jc w:val="both"/>
        <w:rPr>
          <w:b/>
        </w:rPr>
      </w:pPr>
      <w:r w:rsidRPr="004B467C">
        <w:rPr>
          <w:b/>
        </w:rPr>
        <w:t>Como participar?</w:t>
      </w:r>
    </w:p>
    <w:p w:rsidR="003E5612" w:rsidRDefault="004B467C" w:rsidP="004B467C">
      <w:pPr>
        <w:jc w:val="both"/>
      </w:pPr>
      <w:r>
        <w:t>A pessoa deve disponibilizar</w:t>
      </w:r>
      <w:r w:rsidR="003E5612">
        <w:t xml:space="preserve"> um portfólio em formato impresso ou em qualquer outro meio </w:t>
      </w:r>
      <w:proofErr w:type="gramStart"/>
      <w:r w:rsidR="003E5612">
        <w:t>não-digital</w:t>
      </w:r>
      <w:proofErr w:type="gramEnd"/>
      <w:r w:rsidR="003E5612">
        <w:t>, com no mínimo 10 obras para serem apreciadas. Obras produzidas por I.A. serão desclassificadas.</w:t>
      </w:r>
      <w:r>
        <w:t xml:space="preserve"> Além do portfólio, </w:t>
      </w:r>
      <w:proofErr w:type="gramStart"/>
      <w:r>
        <w:t>o(</w:t>
      </w:r>
      <w:proofErr w:type="gramEnd"/>
      <w:r>
        <w:t>a) candidato deve apresentar, também em via impressa, o seu histórico escolar do curso de Letras.</w:t>
      </w:r>
    </w:p>
    <w:p w:rsidR="003E5612" w:rsidRPr="004B467C" w:rsidRDefault="003E5612" w:rsidP="004B467C">
      <w:pPr>
        <w:jc w:val="both"/>
        <w:rPr>
          <w:b/>
        </w:rPr>
      </w:pPr>
      <w:r w:rsidRPr="004B467C">
        <w:rPr>
          <w:b/>
        </w:rPr>
        <w:t xml:space="preserve">Onde </w:t>
      </w:r>
      <w:r w:rsidR="004B467C">
        <w:rPr>
          <w:b/>
        </w:rPr>
        <w:t>e quando</w:t>
      </w:r>
      <w:r w:rsidRPr="004B467C">
        <w:rPr>
          <w:b/>
        </w:rPr>
        <w:t xml:space="preserve"> se inscrever?</w:t>
      </w:r>
    </w:p>
    <w:p w:rsidR="003E5612" w:rsidRDefault="003E5612" w:rsidP="004B467C">
      <w:pPr>
        <w:jc w:val="both"/>
      </w:pPr>
      <w:r>
        <w:t>O portfólio</w:t>
      </w:r>
      <w:r w:rsidR="004B467C">
        <w:t>, juntamente com o histórico escolar,</w:t>
      </w:r>
      <w:r>
        <w:t xml:space="preserve"> deve ser deixado no Departamento de Letras Vernáculas até o dia 03 de abril de 2025, aos cuidados da Profa. Dra. </w:t>
      </w:r>
      <w:proofErr w:type="spellStart"/>
      <w:r>
        <w:t>Tércia</w:t>
      </w:r>
      <w:proofErr w:type="spellEnd"/>
      <w:r>
        <w:t xml:space="preserve"> Montenegro Lemos. No dia 04 de abril, às 10h, no mesmo local, </w:t>
      </w:r>
      <w:proofErr w:type="gramStart"/>
      <w:r>
        <w:t>o(</w:t>
      </w:r>
      <w:proofErr w:type="gramEnd"/>
      <w:r>
        <w:t>a) artista candidato(a) deve comparecer para entrevista pública, como parte do processo seletivo.</w:t>
      </w:r>
      <w:r w:rsidR="001D3648">
        <w:t xml:space="preserve"> O resultado sairá no mesmo dia, e o cadastro </w:t>
      </w:r>
      <w:proofErr w:type="gramStart"/>
      <w:r w:rsidR="001D3648">
        <w:t>do(</w:t>
      </w:r>
      <w:proofErr w:type="gramEnd"/>
      <w:r w:rsidR="001D3648">
        <w:t>a) bolsista selecionado(a) acontecerá no dia 07 de abril.</w:t>
      </w:r>
    </w:p>
    <w:p w:rsidR="004B467C" w:rsidRPr="004B467C" w:rsidRDefault="004B467C" w:rsidP="004B467C">
      <w:pPr>
        <w:jc w:val="both"/>
        <w:rPr>
          <w:b/>
        </w:rPr>
      </w:pPr>
      <w:r w:rsidRPr="004B467C">
        <w:rPr>
          <w:b/>
        </w:rPr>
        <w:t>Mais dúvidas?</w:t>
      </w:r>
    </w:p>
    <w:p w:rsidR="00143962" w:rsidRDefault="004B467C" w:rsidP="004B467C">
      <w:pPr>
        <w:jc w:val="both"/>
      </w:pPr>
      <w:r>
        <w:t xml:space="preserve">Consulte o edital em </w:t>
      </w:r>
      <w:hyperlink r:id="rId7" w:history="1">
        <w:r w:rsidRPr="002D2C0B">
          <w:rPr>
            <w:rStyle w:val="Hyperlink"/>
          </w:rPr>
          <w:t>www.procult.ufc.br</w:t>
        </w:r>
      </w:hyperlink>
      <w:r>
        <w:t xml:space="preserve"> </w:t>
      </w:r>
      <w:r w:rsidR="00E304F9">
        <w:rPr>
          <w:sz w:val="32"/>
          <w:szCs w:val="32"/>
        </w:rPr>
        <w:t xml:space="preserve">           </w:t>
      </w:r>
      <w:r w:rsidR="00143962" w:rsidRPr="00E304F9">
        <w:rPr>
          <w:sz w:val="32"/>
          <w:szCs w:val="32"/>
        </w:rPr>
        <w:t xml:space="preserve"> </w:t>
      </w:r>
    </w:p>
    <w:sectPr w:rsidR="00143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34"/>
    <w:rsid w:val="00143962"/>
    <w:rsid w:val="001A2A69"/>
    <w:rsid w:val="001D3648"/>
    <w:rsid w:val="00266284"/>
    <w:rsid w:val="00282CDB"/>
    <w:rsid w:val="003E5612"/>
    <w:rsid w:val="004A649D"/>
    <w:rsid w:val="004B467C"/>
    <w:rsid w:val="00623A02"/>
    <w:rsid w:val="00DF5512"/>
    <w:rsid w:val="00E304F9"/>
    <w:rsid w:val="00E6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396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396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cult.ufc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DB63-EC96-466D-B283-05D0C706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Tércia Montnegro</dc:creator>
  <cp:keywords/>
  <dc:description/>
  <cp:lastModifiedBy>Tércia Montnegro</cp:lastModifiedBy>
  <cp:revision>10</cp:revision>
  <dcterms:created xsi:type="dcterms:W3CDTF">2019-08-11T14:02:00Z</dcterms:created>
  <dcterms:modified xsi:type="dcterms:W3CDTF">2025-03-08T22:36:00Z</dcterms:modified>
</cp:coreProperties>
</file>